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4E35AF" w:rsidP="004E35AF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Octo</w:t>
            </w:r>
            <w:r w:rsidR="00550785">
              <w:rPr>
                <w:lang w:val="en-GB"/>
              </w:rPr>
              <w:t xml:space="preserve">ber </w:t>
            </w:r>
            <w:r w:rsidR="00E746A5">
              <w:rPr>
                <w:lang w:val="en-GB"/>
              </w:rPr>
              <w:t>2011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4E35AF" w:rsidP="004E35AF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D9202B">
              <w:rPr>
                <w:lang w:val="en-GB"/>
              </w:rPr>
              <w:t>.00 CET/</w:t>
            </w:r>
            <w:r>
              <w:rPr>
                <w:lang w:val="en-GB"/>
              </w:rPr>
              <w:t>15</w:t>
            </w:r>
            <w:r w:rsidR="00B27652">
              <w:rPr>
                <w:lang w:val="en-GB"/>
              </w:rPr>
              <w:t>.00 GMT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Text"/>
              <w:rPr>
                <w:lang w:val="en-GB"/>
              </w:rPr>
            </w:pP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D265C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AB, Giuseppe Scarpelli (GS</w:t>
            </w:r>
            <w:r w:rsidRPr="00A90DA2">
              <w:rPr>
                <w:lang w:val="en-GB"/>
              </w:rPr>
              <w:t xml:space="preserve">),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Leendert Buth (LB)</w:t>
            </w:r>
            <w:r w:rsidR="004E35AF">
              <w:rPr>
                <w:lang w:val="en-GB"/>
              </w:rPr>
              <w:t>, Trevor Orr (TO)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D265C5" w:rsidP="00FB039F">
            <w:pPr>
              <w:pStyle w:val="FieldText"/>
              <w:rPr>
                <w:lang w:val="en-GB"/>
              </w:rPr>
            </w:pPr>
            <w:r w:rsidRPr="00A90DA2">
              <w:rPr>
                <w:lang w:val="en-GB"/>
              </w:rPr>
              <w:t>Eric Farrell (EF),</w:t>
            </w:r>
          </w:p>
        </w:tc>
      </w:tr>
      <w:tr w:rsidR="00900EB4" w:rsidTr="00A90DA2">
        <w:trPr>
          <w:trHeight w:hRule="exact" w:val="1067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A90DA2" w:rsidRDefault="00FB039F" w:rsidP="004E35AF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550785">
              <w:rPr>
                <w:lang w:val="en-GB"/>
              </w:rPr>
              <w:t>2011-0</w:t>
            </w:r>
            <w:r w:rsidR="004E35AF">
              <w:rPr>
                <w:lang w:val="en-GB"/>
              </w:rPr>
              <w:t>9</w:t>
            </w:r>
            <w:r w:rsidR="00550785">
              <w:rPr>
                <w:lang w:val="en-GB"/>
              </w:rPr>
              <w:t>-0</w:t>
            </w:r>
            <w:r w:rsidR="004E35AF">
              <w:rPr>
                <w:lang w:val="en-GB"/>
              </w:rPr>
              <w:t>6</w:t>
            </w:r>
            <w:r>
              <w:rPr>
                <w:lang w:val="en-GB"/>
              </w:rPr>
              <w:t>.docx</w:t>
            </w:r>
          </w:p>
          <w:p w:rsidR="00211623" w:rsidRPr="00FB039F" w:rsidRDefault="0080429C" w:rsidP="004E35AF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AITS </w:t>
            </w:r>
            <w:r w:rsidRPr="0080429C">
              <w:rPr>
                <w:lang w:val="en-GB"/>
              </w:rPr>
              <w:t>report on 41st TC250 CG meeting Paris 2011.doc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4E35A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4E35AF">
              <w:rPr>
                <w:lang w:val="en-GB"/>
              </w:rPr>
              <w:t>6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September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211623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 xml:space="preserve">Meeting report: </w:t>
            </w:r>
            <w:r w:rsidR="004E35AF">
              <w:rPr>
                <w:lang w:val="en-GB"/>
              </w:rPr>
              <w:t>TC2</w:t>
            </w:r>
            <w:r>
              <w:rPr>
                <w:lang w:val="en-GB"/>
              </w:rPr>
              <w:t>5</w:t>
            </w:r>
            <w:r w:rsidR="004E35AF">
              <w:rPr>
                <w:lang w:val="en-GB"/>
              </w:rPr>
              <w:t>0/CG in Paris</w:t>
            </w:r>
            <w:r w:rsidR="00FB039F">
              <w:rPr>
                <w:lang w:val="en-GB"/>
              </w:rPr>
              <w:t xml:space="preserve"> </w:t>
            </w:r>
            <w:r w:rsidR="00550785">
              <w:rPr>
                <w:lang w:val="en-GB"/>
              </w:rPr>
              <w:t xml:space="preserve">on </w:t>
            </w:r>
            <w:r>
              <w:rPr>
                <w:lang w:val="en-GB"/>
              </w:rPr>
              <w:t>8</w:t>
            </w:r>
            <w:r w:rsidRPr="0055078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>-9</w:t>
            </w:r>
            <w:r w:rsidRPr="00550785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September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550785" w:rsidP="0055078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Progress with </w:t>
            </w:r>
            <w:r w:rsidR="00FB039F" w:rsidRPr="00D9202B">
              <w:rPr>
                <w:lang w:val="en-GB"/>
              </w:rPr>
              <w:t>EG</w:t>
            </w:r>
            <w:r w:rsidR="00FB039F">
              <w:rPr>
                <w:lang w:val="en-GB"/>
              </w:rPr>
              <w:t xml:space="preserve"> </w:t>
            </w:r>
            <w:r>
              <w:rPr>
                <w:lang w:val="en-GB"/>
              </w:rPr>
              <w:t>kick-off meetings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D9202B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11623">
              <w:rPr>
                <w:lang w:val="en-GB"/>
              </w:rPr>
              <w:t>0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FB039F" w:rsidP="00900EB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EF/BS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21162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11623">
              <w:rPr>
                <w:lang w:val="en-GB"/>
              </w:rPr>
              <w:t>0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Meeting report: ECSMFE Athens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Pr="00A90DA2" w:rsidRDefault="00FB039F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Future meeting: </w:t>
            </w:r>
            <w:r w:rsidR="00550785">
              <w:rPr>
                <w:lang w:val="en-GB"/>
              </w:rPr>
              <w:t>TC250 meeting P</w:t>
            </w:r>
            <w:r w:rsidR="00211623">
              <w:rPr>
                <w:lang w:val="en-GB"/>
              </w:rPr>
              <w:t>rague</w:t>
            </w:r>
            <w:r w:rsidR="00550785">
              <w:rPr>
                <w:lang w:val="en-GB"/>
              </w:rPr>
              <w:t xml:space="preserve"> </w:t>
            </w:r>
            <w:r w:rsidR="00211623">
              <w:rPr>
                <w:lang w:val="en-GB"/>
              </w:rPr>
              <w:t>14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>-</w:t>
            </w:r>
            <w:r w:rsidR="00211623">
              <w:rPr>
                <w:lang w:val="en-GB"/>
              </w:rPr>
              <w:t>15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 w:rsidR="00211623">
              <w:rPr>
                <w:lang w:val="en-GB"/>
              </w:rPr>
              <w:t>Novemb</w:t>
            </w:r>
            <w:r w:rsidR="00550785">
              <w:rPr>
                <w:lang w:val="en-GB"/>
              </w:rPr>
              <w:t>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FB039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550785">
              <w:rPr>
                <w:lang w:val="en-GB"/>
              </w:rPr>
              <w:t>/RF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Pr="00A90DA2" w:rsidRDefault="00FB039F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Future meeting: </w:t>
            </w:r>
            <w:r w:rsidR="00211623">
              <w:rPr>
                <w:lang w:val="en-GB"/>
              </w:rPr>
              <w:t>next SC7 meeting Netherlands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FB039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211623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ISSMGE webinar 19</w:t>
            </w:r>
            <w:r w:rsidRPr="0021162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December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46A5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="00D9202B">
              <w:rPr>
                <w:lang w:val="en-GB"/>
              </w:rPr>
              <w:t>A</w:t>
            </w:r>
            <w:r>
              <w:rPr>
                <w:lang w:val="en-GB"/>
              </w:rPr>
              <w:t>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B41DEA" w:rsidRDefault="00B41DEA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49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21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22388C" w:rsidP="0022388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1. AB will circulate to SC7 a new spreadsheet summarising availability of ENs and NAs in each country (for updating by all). This is an update of previous NDP survey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AB/all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22388C" w:rsidP="0022388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Nov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2388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2. BS to supply copy of German NAs (in English if possible)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2388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3. EG1 Anchors – work ongoing. EF to advise when next draft Section 8 becomes available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4. EG2 Maintenance and simplification – work just getting underway via email. BS to provide names of new delegates to this EG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Pr="00B41DEA" w:rsidRDefault="0022388C" w:rsidP="002D7B9A">
            <w:pPr>
              <w:pStyle w:val="FieldText"/>
              <w:jc w:val="center"/>
            </w:pPr>
            <w: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2388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5. EG3 Model solutions – work just getting underway via email. TO </w:t>
            </w:r>
            <w:proofErr w:type="spellStart"/>
            <w:r>
              <w:rPr>
                <w:lang w:val="en-GB"/>
              </w:rPr>
              <w:t>to</w:t>
            </w:r>
            <w:proofErr w:type="spellEnd"/>
            <w:r>
              <w:rPr>
                <w:lang w:val="en-GB"/>
              </w:rPr>
              <w:t xml:space="preserve"> provide names of new delegates to this EG (if any)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22388C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 xml:space="preserve">6. </w:t>
            </w:r>
            <w:r w:rsidR="00CD716C">
              <w:rPr>
                <w:lang w:val="en-GB"/>
              </w:rPr>
              <w:t>EG4 Numerical methods – work well underway, two meetings held, another planned.</w:t>
            </w:r>
            <w:proofErr w:type="gramEnd"/>
            <w:r w:rsidR="00CD716C">
              <w:rPr>
                <w:lang w:val="en-GB"/>
              </w:rPr>
              <w:t xml:space="preserve"> Background papers posted on webpage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CD716C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7. EG5 Reinforced soil – first meeting held. Need to obtain minutes of last meeting from </w:t>
            </w:r>
            <w:proofErr w:type="spellStart"/>
            <w:r>
              <w:rPr>
                <w:lang w:val="en-GB"/>
              </w:rPr>
              <w:t>Vanicek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8. EG6 Seismic design – work underway. Next meeting planned (GS to confirm date)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GS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9. EG7 Pile design – AB to chair kick off meeting on 9</w:t>
            </w:r>
            <w:r w:rsidRPr="00CD716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November. BS to speak to Moorman to discover if he still wants to be convenor or would prefer to step aside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10. EG8 Harmonization – two meeting held</w:t>
            </w:r>
            <w:proofErr w:type="gramStart"/>
            <w:r>
              <w:rPr>
                <w:lang w:val="en-GB"/>
              </w:rPr>
              <w:t>,</w:t>
            </w:r>
            <w:proofErr w:type="gramEnd"/>
            <w:r>
              <w:rPr>
                <w:lang w:val="en-GB"/>
              </w:rPr>
              <w:t xml:space="preserve"> next one planned for tomorrow. To discuss ideas for eliminating DAs; using Consequence Classes in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7. RF to advise who will take an active role on EG8 on behalf of France.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Whenever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P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 w:rsidRPr="00CD716C">
              <w:rPr>
                <w:lang w:val="en-GB"/>
              </w:rPr>
              <w:lastRenderedPageBreak/>
              <w:t>11.</w:t>
            </w:r>
            <w:r>
              <w:rPr>
                <w:lang w:val="en-GB"/>
              </w:rPr>
              <w:t xml:space="preserve"> EG9 Water pressures – Vogt has now started this group’s activities by email.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P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12. EG10 Calculation models – AB to chair kick off meeting on 10</w:t>
            </w:r>
            <w:r w:rsidRPr="00CD716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November. BS to ask </w:t>
            </w:r>
            <w:proofErr w:type="spellStart"/>
            <w:r>
              <w:rPr>
                <w:lang w:val="en-GB"/>
              </w:rPr>
              <w:t>Hettler</w:t>
            </w:r>
            <w:proofErr w:type="spellEnd"/>
            <w:r>
              <w:rPr>
                <w:lang w:val="en-GB"/>
              </w:rPr>
              <w:t xml:space="preserve"> if he would be willing to act as convenor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13. EG11 Characterization – kick-off meeting held in June. To obtain progress report from Moritz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Oct</w:t>
            </w:r>
          </w:p>
        </w:tc>
      </w:tr>
      <w:tr w:rsidR="00CD716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CD716C" w:rsidP="00CD716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14. EG12 Tunnelling – no action. AB to</w:t>
            </w:r>
            <w:r w:rsidR="006E03A1">
              <w:rPr>
                <w:lang w:val="en-GB"/>
              </w:rPr>
              <w:t xml:space="preserve"> progress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6C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As time permits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15. EG13 Rock mechanics – AB to chair kick off meeting on 2</w:t>
            </w:r>
            <w:r w:rsidRPr="006E03A1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November. To choose convenor from invited delegates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 Nov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16. Unable to receive meeting report from ECSMFE Athens owing to sound problems. To repeat at next EG0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17. Clash between date of </w:t>
            </w:r>
            <w:proofErr w:type="spellStart"/>
            <w:r>
              <w:rPr>
                <w:lang w:val="en-GB"/>
              </w:rPr>
              <w:t>Rankine</w:t>
            </w:r>
            <w:proofErr w:type="spellEnd"/>
            <w:r>
              <w:rPr>
                <w:lang w:val="en-GB"/>
              </w:rPr>
              <w:t xml:space="preserve"> Lecture (21</w:t>
            </w:r>
            <w:r>
              <w:rPr>
                <w:vertAlign w:val="superscript"/>
                <w:lang w:val="en-GB"/>
              </w:rPr>
              <w:t xml:space="preserve"> </w:t>
            </w:r>
            <w:r>
              <w:rPr>
                <w:lang w:val="en-GB"/>
              </w:rPr>
              <w:t>March 2012) and next SC7 meeting (22-23 March). AB and Simpson to confirm travel plans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18. Draft Agenda  required for next SC7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19. Details of successful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projects required for AB’s ISSMGE webinar on 19</w:t>
            </w:r>
            <w:r w:rsidRPr="0021162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December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Asap</w:t>
            </w:r>
            <w:proofErr w:type="spellEnd"/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20. Next meeting confirmed for Mon 5</w:t>
            </w:r>
            <w:r w:rsidRPr="006E03A1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December at 10 am CET/9 </w:t>
            </w:r>
            <w:proofErr w:type="gramStart"/>
            <w:r>
              <w:rPr>
                <w:lang w:val="en-GB"/>
              </w:rPr>
              <w:t>am</w:t>
            </w:r>
            <w:proofErr w:type="gramEnd"/>
            <w:r>
              <w:rPr>
                <w:lang w:val="en-GB"/>
              </w:rPr>
              <w:t xml:space="preserve"> GMT. Joining instructions to be sent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 Dec</w:t>
            </w:r>
          </w:p>
        </w:tc>
      </w:tr>
      <w:tr w:rsidR="006E03A1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21. Practice </w:t>
            </w:r>
            <w:proofErr w:type="spellStart"/>
            <w:r>
              <w:rPr>
                <w:lang w:val="en-GB"/>
              </w:rPr>
              <w:t>GoToMeeting</w:t>
            </w:r>
            <w:proofErr w:type="spellEnd"/>
            <w:r>
              <w:rPr>
                <w:lang w:val="en-GB"/>
              </w:rPr>
              <w:t xml:space="preserve"> session on Friday 4</w:t>
            </w:r>
            <w:r w:rsidRPr="006E03A1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November at 4pm CET/3pm GMT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AB/BS/TO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3A1" w:rsidRDefault="006E03A1" w:rsidP="006E03A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4 Nov</w:t>
            </w:r>
          </w:p>
        </w:tc>
      </w:tr>
      <w:tr w:rsidR="00993C1E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C1E" w:rsidRDefault="00993C1E" w:rsidP="00993C1E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22. Notes (only) of all EG meetings to be posted on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C1E" w:rsidRDefault="00993C1E" w:rsidP="006E03A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C1E" w:rsidRDefault="00993C1E" w:rsidP="00993C1E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</w:tbl>
    <w:p w:rsidR="00B27652" w:rsidRDefault="00B27652">
      <w:pPr>
        <w:rPr>
          <w:lang w:val="en-GB"/>
        </w:rPr>
      </w:pPr>
      <w:bookmarkStart w:id="3" w:name="MinuteAdditional"/>
      <w:bookmarkEnd w:id="2"/>
      <w:bookmarkEnd w:id="3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C7F80"/>
    <w:rsid w:val="00211623"/>
    <w:rsid w:val="0022388C"/>
    <w:rsid w:val="002353C8"/>
    <w:rsid w:val="002C7B6D"/>
    <w:rsid w:val="002D7B9A"/>
    <w:rsid w:val="003D3581"/>
    <w:rsid w:val="003D6174"/>
    <w:rsid w:val="004E35AF"/>
    <w:rsid w:val="005469B1"/>
    <w:rsid w:val="00550785"/>
    <w:rsid w:val="005B6557"/>
    <w:rsid w:val="006E03A1"/>
    <w:rsid w:val="007429B0"/>
    <w:rsid w:val="00776178"/>
    <w:rsid w:val="00790771"/>
    <w:rsid w:val="0080429C"/>
    <w:rsid w:val="008F3CB5"/>
    <w:rsid w:val="00900EB4"/>
    <w:rsid w:val="00993C1E"/>
    <w:rsid w:val="0099731D"/>
    <w:rsid w:val="00A35F49"/>
    <w:rsid w:val="00A63423"/>
    <w:rsid w:val="00A75BF7"/>
    <w:rsid w:val="00A8033F"/>
    <w:rsid w:val="00A90DA2"/>
    <w:rsid w:val="00B27652"/>
    <w:rsid w:val="00B41DEA"/>
    <w:rsid w:val="00C764BB"/>
    <w:rsid w:val="00CB35EA"/>
    <w:rsid w:val="00CD716C"/>
    <w:rsid w:val="00D265C5"/>
    <w:rsid w:val="00D30C9C"/>
    <w:rsid w:val="00D43E21"/>
    <w:rsid w:val="00D9202B"/>
    <w:rsid w:val="00E66BE2"/>
    <w:rsid w:val="00E746A5"/>
    <w:rsid w:val="00EF1DEC"/>
    <w:rsid w:val="00FB039F"/>
    <w:rsid w:val="00FC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129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Andrew Bond</cp:lastModifiedBy>
  <cp:revision>6</cp:revision>
  <cp:lastPrinted>2002-06-26T10:42:00Z</cp:lastPrinted>
  <dcterms:created xsi:type="dcterms:W3CDTF">2011-10-23T12:33:00Z</dcterms:created>
  <dcterms:modified xsi:type="dcterms:W3CDTF">2011-10-24T18:13:00Z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